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7" w:rsidRPr="003503C7" w:rsidRDefault="003503C7" w:rsidP="003503C7">
      <w:r w:rsidRPr="003503C7">
        <w:rPr>
          <w:rFonts w:hint="eastAsia"/>
        </w:rPr>
        <w:t>資優學生的情緒特質</w:t>
      </w:r>
    </w:p>
    <w:p w:rsidR="003503C7" w:rsidRPr="003503C7" w:rsidRDefault="003503C7" w:rsidP="003503C7">
      <w:r w:rsidRPr="003503C7">
        <w:rPr>
          <w:rFonts w:hint="eastAsia"/>
        </w:rPr>
        <w:t>摘要整理：蔡忻怡老師</w:t>
      </w:r>
    </w:p>
    <w:p w:rsidR="003503C7" w:rsidRPr="003503C7" w:rsidRDefault="003503C7" w:rsidP="003503C7">
      <w:r w:rsidRPr="003503C7">
        <w:rPr>
          <w:rFonts w:hint="eastAsia"/>
        </w:rPr>
        <w:t>前言</w:t>
      </w:r>
    </w:p>
    <w:p w:rsidR="003503C7" w:rsidRPr="003503C7" w:rsidRDefault="003503C7" w:rsidP="003503C7">
      <w:r w:rsidRPr="003503C7">
        <w:rPr>
          <w:rFonts w:hint="eastAsia"/>
        </w:rPr>
        <w:t>資優學生擁有較同儕豐厚的資質與潛能，卻造成若干教師與家長過度著重其認知發展，而忽略資優學生心理及輔導上的需求。事實上，資優學生因為擁有許多不同於一般學生的特質，所以相對存有一些獨特的適應問題，茲列舉如下：</w:t>
      </w:r>
    </w:p>
    <w:p w:rsidR="003503C7" w:rsidRPr="003503C7" w:rsidRDefault="003503C7" w:rsidP="003503C7"/>
    <w:p w:rsidR="003503C7" w:rsidRPr="003503C7" w:rsidRDefault="003503C7" w:rsidP="003503C7">
      <w:r w:rsidRPr="003503C7">
        <w:rPr>
          <w:rFonts w:hint="eastAsia"/>
        </w:rPr>
        <w:t>一、資優生自我發展過程中的重要議題</w:t>
      </w:r>
    </w:p>
    <w:p w:rsidR="003503C7" w:rsidRPr="003503C7" w:rsidRDefault="003503C7" w:rsidP="003503C7">
      <w:r w:rsidRPr="003503C7">
        <w:rPr>
          <w:rFonts w:hint="eastAsia"/>
        </w:rPr>
        <w:t>（一）完美主義：資優生常有完美主義的傾向，也伴隨著失去完美的焦慮和恐懼，自我要求較高。</w:t>
      </w:r>
    </w:p>
    <w:p w:rsidR="003503C7" w:rsidRPr="003503C7" w:rsidRDefault="003503C7" w:rsidP="003503C7">
      <w:r w:rsidRPr="003503C7">
        <w:rPr>
          <w:rFonts w:hint="eastAsia"/>
        </w:rPr>
        <w:t>（二）標記：資優生擁有資優的標記後，有些人擔心會造成其自大、殊異的問題，但</w:t>
      </w:r>
      <w:proofErr w:type="gramStart"/>
      <w:r w:rsidRPr="003503C7">
        <w:rPr>
          <w:rFonts w:hint="eastAsia"/>
        </w:rPr>
        <w:t>不</w:t>
      </w:r>
      <w:proofErr w:type="gramEnd"/>
      <w:r w:rsidRPr="003503C7">
        <w:rPr>
          <w:rFonts w:hint="eastAsia"/>
        </w:rPr>
        <w:t>標記又常忽略其資優的差異性。</w:t>
      </w:r>
    </w:p>
    <w:p w:rsidR="003503C7" w:rsidRPr="003503C7" w:rsidRDefault="003503C7" w:rsidP="003503C7">
      <w:r w:rsidRPr="003503C7">
        <w:rPr>
          <w:rFonts w:hint="eastAsia"/>
        </w:rPr>
        <w:t>（三）菁英教育：針對資優生給予特殊的教材教法容易得到「享受特權」的負面回應，招人妒忌。</w:t>
      </w:r>
    </w:p>
    <w:p w:rsidR="003503C7" w:rsidRPr="003503C7" w:rsidRDefault="003503C7" w:rsidP="003503C7">
      <w:bookmarkStart w:id="0" w:name="_GoBack"/>
      <w:bookmarkEnd w:id="0"/>
    </w:p>
    <w:p w:rsidR="003503C7" w:rsidRPr="003503C7" w:rsidRDefault="003503C7" w:rsidP="003503C7">
      <w:r>
        <w:rPr>
          <w:rFonts w:hint="eastAsia"/>
        </w:rPr>
        <w:t>二、</w:t>
      </w:r>
      <w:r w:rsidRPr="003503C7">
        <w:rPr>
          <w:rFonts w:hint="eastAsia"/>
        </w:rPr>
        <w:t>影響資優生自我發展的因素</w:t>
      </w:r>
    </w:p>
    <w:p w:rsidR="003503C7" w:rsidRPr="003503C7" w:rsidRDefault="003503C7" w:rsidP="003503C7">
      <w:r w:rsidRPr="003503C7">
        <w:rPr>
          <w:rFonts w:hint="eastAsia"/>
        </w:rPr>
        <w:t>（一）資優生的過度激動特質</w:t>
      </w:r>
      <w:r w:rsidRPr="003503C7">
        <w:rPr>
          <w:rFonts w:hint="eastAsia"/>
        </w:rPr>
        <w:t>-</w:t>
      </w:r>
    </w:p>
    <w:p w:rsidR="003503C7" w:rsidRPr="003503C7" w:rsidRDefault="003503C7" w:rsidP="003503C7">
      <w:proofErr w:type="spellStart"/>
      <w:r w:rsidRPr="003503C7">
        <w:rPr>
          <w:rFonts w:hint="eastAsia"/>
        </w:rPr>
        <w:t>Dabrowski</w:t>
      </w:r>
      <w:proofErr w:type="spellEnd"/>
      <w:r w:rsidRPr="003503C7">
        <w:rPr>
          <w:rFonts w:hint="eastAsia"/>
        </w:rPr>
        <w:t>認為「過度激動」是一種發展動能，雖然有時可能會被誤認為是過動兒，但也因此能使其對感興趣的事物持續專注，其特質可分為以下五種：</w:t>
      </w:r>
    </w:p>
    <w:p w:rsidR="003503C7" w:rsidRPr="003503C7" w:rsidRDefault="003503C7" w:rsidP="003503C7">
      <w:r w:rsidRPr="003503C7">
        <w:rPr>
          <w:rFonts w:hint="eastAsia"/>
        </w:rPr>
        <w:t>1.</w:t>
      </w:r>
      <w:r w:rsidRPr="003503C7">
        <w:rPr>
          <w:rFonts w:hint="eastAsia"/>
        </w:rPr>
        <w:t>心理動作的過度激動</w:t>
      </w:r>
      <w:r w:rsidRPr="003503C7">
        <w:rPr>
          <w:rFonts w:hint="eastAsia"/>
        </w:rPr>
        <w:t>-</w:t>
      </w:r>
      <w:r w:rsidRPr="003503C7">
        <w:rPr>
          <w:rFonts w:hint="eastAsia"/>
        </w:rPr>
        <w:t>說話快、動作快、冒險性強、精力旺盛、有強迫性多話或神經質的傾向。</w:t>
      </w:r>
    </w:p>
    <w:p w:rsidR="003503C7" w:rsidRPr="003503C7" w:rsidRDefault="003503C7" w:rsidP="003503C7">
      <w:r w:rsidRPr="003503C7">
        <w:rPr>
          <w:rFonts w:hint="eastAsia"/>
        </w:rPr>
        <w:t>2.</w:t>
      </w:r>
      <w:r w:rsidRPr="003503C7">
        <w:rPr>
          <w:rFonts w:hint="eastAsia"/>
        </w:rPr>
        <w:t>感官的過度激動</w:t>
      </w:r>
      <w:r w:rsidRPr="003503C7">
        <w:rPr>
          <w:rFonts w:hint="eastAsia"/>
        </w:rPr>
        <w:t>-</w:t>
      </w:r>
      <w:r w:rsidRPr="003503C7">
        <w:rPr>
          <w:rFonts w:hint="eastAsia"/>
        </w:rPr>
        <w:t>對視覺、聽覺、嗅覺、味覺等的感覺敏銳，但為紓解內在的緊張而尋求感官的滿足或縱</w:t>
      </w:r>
      <w:proofErr w:type="gramStart"/>
      <w:r w:rsidRPr="003503C7">
        <w:rPr>
          <w:rFonts w:hint="eastAsia"/>
        </w:rPr>
        <w:t>慾</w:t>
      </w:r>
      <w:proofErr w:type="gramEnd"/>
      <w:r w:rsidRPr="003503C7">
        <w:rPr>
          <w:rFonts w:hint="eastAsia"/>
        </w:rPr>
        <w:t>、不能忍受噪音、不美好的事物。</w:t>
      </w:r>
    </w:p>
    <w:p w:rsidR="003503C7" w:rsidRPr="003503C7" w:rsidRDefault="003503C7" w:rsidP="003503C7">
      <w:r w:rsidRPr="003503C7">
        <w:rPr>
          <w:rFonts w:hint="eastAsia"/>
        </w:rPr>
        <w:t>3.</w:t>
      </w:r>
      <w:r w:rsidRPr="003503C7">
        <w:rPr>
          <w:rFonts w:hint="eastAsia"/>
        </w:rPr>
        <w:t>智能的過度激動</w:t>
      </w:r>
      <w:r w:rsidRPr="003503C7">
        <w:rPr>
          <w:rFonts w:hint="eastAsia"/>
        </w:rPr>
        <w:t>-</w:t>
      </w:r>
      <w:r w:rsidRPr="003503C7">
        <w:rPr>
          <w:rFonts w:hint="eastAsia"/>
        </w:rPr>
        <w:t>渴望知識、好問、追求真理、思考獨特，但不滿現實與權威，批判、反抗性強烈。</w:t>
      </w:r>
    </w:p>
    <w:p w:rsidR="003503C7" w:rsidRPr="003503C7" w:rsidRDefault="003503C7" w:rsidP="003503C7">
      <w:r w:rsidRPr="003503C7">
        <w:rPr>
          <w:rFonts w:hint="eastAsia"/>
        </w:rPr>
        <w:t>4.</w:t>
      </w:r>
      <w:r w:rsidRPr="003503C7">
        <w:rPr>
          <w:rFonts w:hint="eastAsia"/>
        </w:rPr>
        <w:t>想像的過度激動</w:t>
      </w:r>
      <w:r w:rsidRPr="003503C7">
        <w:rPr>
          <w:rFonts w:hint="eastAsia"/>
        </w:rPr>
        <w:t>-</w:t>
      </w:r>
      <w:r w:rsidRPr="003503C7">
        <w:rPr>
          <w:rFonts w:hint="eastAsia"/>
        </w:rPr>
        <w:t>想像力豐富、善用視覺表徵，但喜歡幻想、作白日夢、注意力不集中。</w:t>
      </w:r>
    </w:p>
    <w:p w:rsidR="003503C7" w:rsidRPr="003503C7" w:rsidRDefault="003503C7" w:rsidP="003503C7">
      <w:r w:rsidRPr="003503C7">
        <w:rPr>
          <w:rFonts w:hint="eastAsia"/>
        </w:rPr>
        <w:t>5.</w:t>
      </w:r>
      <w:r w:rsidRPr="003503C7">
        <w:rPr>
          <w:rFonts w:hint="eastAsia"/>
        </w:rPr>
        <w:t>情緒的過度激動</w:t>
      </w:r>
      <w:r w:rsidRPr="003503C7">
        <w:rPr>
          <w:rFonts w:hint="eastAsia"/>
        </w:rPr>
        <w:t>-</w:t>
      </w:r>
      <w:r w:rsidRPr="003503C7">
        <w:rPr>
          <w:rFonts w:hint="eastAsia"/>
        </w:rPr>
        <w:t>人際敏感、關心他人及社會，但常有強烈而複雜的感受，對感情的記憶深刻鮮明，關切死亡問題。</w:t>
      </w:r>
    </w:p>
    <w:p w:rsidR="003503C7" w:rsidRPr="003503C7" w:rsidRDefault="003503C7" w:rsidP="003503C7">
      <w:r w:rsidRPr="003503C7">
        <w:rPr>
          <w:rFonts w:hint="eastAsia"/>
        </w:rPr>
        <w:t>（二）資優生的差異知覺</w:t>
      </w:r>
      <w:r w:rsidRPr="003503C7">
        <w:rPr>
          <w:rFonts w:hint="eastAsia"/>
        </w:rPr>
        <w:t>-</w:t>
      </w:r>
    </w:p>
    <w:p w:rsidR="003503C7" w:rsidRPr="003503C7" w:rsidRDefault="003503C7" w:rsidP="003503C7">
      <w:r w:rsidRPr="003503C7">
        <w:rPr>
          <w:rFonts w:hint="eastAsia"/>
        </w:rPr>
        <w:t>「差異知覺」會讓資優生覺得與眾不同，有時因害怕</w:t>
      </w:r>
      <w:proofErr w:type="gramStart"/>
      <w:r w:rsidRPr="003503C7">
        <w:rPr>
          <w:rFonts w:hint="eastAsia"/>
        </w:rPr>
        <w:t>人際孤離而</w:t>
      </w:r>
      <w:proofErr w:type="gramEnd"/>
      <w:r w:rsidRPr="003503C7">
        <w:rPr>
          <w:rFonts w:hint="eastAsia"/>
        </w:rPr>
        <w:t>有嚴重的罪惡感及自我懷疑產生，影響資優生的潛能發展及自我認定（</w:t>
      </w:r>
      <w:r w:rsidRPr="003503C7">
        <w:rPr>
          <w:rFonts w:hint="eastAsia"/>
        </w:rPr>
        <w:t>Gross</w:t>
      </w:r>
      <w:r w:rsidRPr="003503C7">
        <w:rPr>
          <w:rFonts w:hint="eastAsia"/>
        </w:rPr>
        <w:t>，</w:t>
      </w:r>
      <w:r w:rsidRPr="003503C7">
        <w:rPr>
          <w:rFonts w:hint="eastAsia"/>
        </w:rPr>
        <w:t>1998</w:t>
      </w:r>
      <w:r w:rsidRPr="003503C7">
        <w:rPr>
          <w:rFonts w:hint="eastAsia"/>
        </w:rPr>
        <w:t>）。資優生為和同儕文化獲得認同，可能會改變自己為同儕所認定、接受，犧牲自己不同的學習喜好、興趣及他們超前的道德發展。</w:t>
      </w:r>
    </w:p>
    <w:p w:rsidR="003503C7" w:rsidRPr="003503C7" w:rsidRDefault="003503C7" w:rsidP="003503C7">
      <w:r w:rsidRPr="003503C7">
        <w:rPr>
          <w:rFonts w:hint="eastAsia"/>
        </w:rPr>
        <w:t>（三）父母及家人過度期望壓力</w:t>
      </w:r>
      <w:r w:rsidRPr="003503C7">
        <w:rPr>
          <w:rFonts w:hint="eastAsia"/>
        </w:rPr>
        <w:t>-</w:t>
      </w:r>
    </w:p>
    <w:p w:rsidR="003503C7" w:rsidRDefault="003503C7" w:rsidP="003503C7">
      <w:pPr>
        <w:rPr>
          <w:rFonts w:hint="eastAsia"/>
        </w:rPr>
      </w:pPr>
      <w:r w:rsidRPr="003503C7">
        <w:rPr>
          <w:rFonts w:hint="eastAsia"/>
        </w:rPr>
        <w:t>奈登（</w:t>
      </w:r>
      <w:proofErr w:type="spellStart"/>
      <w:r w:rsidRPr="003503C7">
        <w:rPr>
          <w:rFonts w:hint="eastAsia"/>
        </w:rPr>
        <w:t>Knightten</w:t>
      </w:r>
      <w:proofErr w:type="spellEnd"/>
      <w:r w:rsidRPr="003503C7">
        <w:rPr>
          <w:rFonts w:hint="eastAsia"/>
        </w:rPr>
        <w:t>，</w:t>
      </w:r>
      <w:r w:rsidRPr="003503C7">
        <w:rPr>
          <w:rFonts w:hint="eastAsia"/>
        </w:rPr>
        <w:t>1984</w:t>
      </w:r>
      <w:r w:rsidRPr="003503C7">
        <w:rPr>
          <w:rFonts w:hint="eastAsia"/>
        </w:rPr>
        <w:t>）指出許多學生所經驗的困難與失敗，實種因於教師與家長的過度期望。賽布林（</w:t>
      </w:r>
      <w:r w:rsidRPr="003503C7">
        <w:rPr>
          <w:rFonts w:hint="eastAsia"/>
        </w:rPr>
        <w:t>Sebring</w:t>
      </w:r>
      <w:r w:rsidRPr="003503C7">
        <w:rPr>
          <w:rFonts w:hint="eastAsia"/>
        </w:rPr>
        <w:t>，</w:t>
      </w:r>
      <w:r w:rsidRPr="003503C7">
        <w:rPr>
          <w:rFonts w:hint="eastAsia"/>
        </w:rPr>
        <w:t>1983</w:t>
      </w:r>
      <w:r w:rsidRPr="003503C7">
        <w:rPr>
          <w:rFonts w:hint="eastAsia"/>
        </w:rPr>
        <w:t>）建議師長們應對資優兒童的特質及需求作更深入的瞭解，提供他們選擇作決定的機會，使他們更具責任感，並體會到資</w:t>
      </w:r>
      <w:r w:rsidRPr="003503C7">
        <w:rPr>
          <w:rFonts w:hint="eastAsia"/>
        </w:rPr>
        <w:lastRenderedPageBreak/>
        <w:t>優的真正意義。教師與家長們常認為資優學生應有良好的社會及適應情緒，但事實上這與兒童自己的感受可能有所差異，過度的壓力會導致兒童的情緒適應問題。</w:t>
      </w:r>
    </w:p>
    <w:p w:rsidR="003503C7" w:rsidRPr="003503C7" w:rsidRDefault="003503C7" w:rsidP="003503C7"/>
    <w:p w:rsidR="003503C7" w:rsidRPr="003503C7" w:rsidRDefault="003503C7" w:rsidP="003503C7">
      <w:r w:rsidRPr="003503C7">
        <w:rPr>
          <w:rFonts w:hint="eastAsia"/>
        </w:rPr>
        <w:t>三、資優學生情緒特質與輔導參考書籍</w:t>
      </w:r>
    </w:p>
    <w:p w:rsidR="003503C7" w:rsidRPr="003503C7" w:rsidRDefault="003503C7" w:rsidP="003503C7">
      <w:r w:rsidRPr="003503C7">
        <w:rPr>
          <w:rFonts w:hint="eastAsia"/>
        </w:rPr>
        <w:t>資優兒童的情意教育</w:t>
      </w:r>
      <w:r w:rsidRPr="003503C7">
        <w:rPr>
          <w:rFonts w:hint="eastAsia"/>
        </w:rPr>
        <w:t>/</w:t>
      </w:r>
      <w:r w:rsidRPr="003503C7">
        <w:rPr>
          <w:rFonts w:hint="eastAsia"/>
        </w:rPr>
        <w:t>陳照雄譯（台北市立師專教育叢書）</w:t>
      </w:r>
    </w:p>
    <w:p w:rsidR="003503C7" w:rsidRPr="003503C7" w:rsidRDefault="003503C7" w:rsidP="003503C7">
      <w:r w:rsidRPr="003503C7">
        <w:rPr>
          <w:rFonts w:hint="eastAsia"/>
        </w:rPr>
        <w:t>資優學生與情緒困擾</w:t>
      </w:r>
      <w:r w:rsidRPr="003503C7">
        <w:rPr>
          <w:rFonts w:hint="eastAsia"/>
        </w:rPr>
        <w:t>/</w:t>
      </w:r>
      <w:proofErr w:type="gramStart"/>
      <w:r w:rsidRPr="003503C7">
        <w:rPr>
          <w:rFonts w:hint="eastAsia"/>
        </w:rPr>
        <w:t>王大延</w:t>
      </w:r>
      <w:proofErr w:type="gramEnd"/>
      <w:r w:rsidRPr="003503C7">
        <w:rPr>
          <w:rFonts w:hint="eastAsia"/>
        </w:rPr>
        <w:t>（資優教育季刊</w:t>
      </w:r>
      <w:r w:rsidRPr="003503C7">
        <w:rPr>
          <w:rFonts w:hint="eastAsia"/>
        </w:rPr>
        <w:t>43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11-15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r w:rsidRPr="003503C7">
        <w:rPr>
          <w:rFonts w:hint="eastAsia"/>
        </w:rPr>
        <w:t>資優生學校適應與人際關係問題之初探</w:t>
      </w:r>
      <w:r w:rsidRPr="003503C7">
        <w:rPr>
          <w:rFonts w:hint="eastAsia"/>
        </w:rPr>
        <w:t>/</w:t>
      </w:r>
      <w:r w:rsidRPr="003503C7">
        <w:rPr>
          <w:rFonts w:hint="eastAsia"/>
        </w:rPr>
        <w:t>蕭芳玲（資優教育季刊</w:t>
      </w:r>
      <w:r w:rsidRPr="003503C7">
        <w:rPr>
          <w:rFonts w:hint="eastAsia"/>
        </w:rPr>
        <w:t>47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04-06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r w:rsidRPr="003503C7">
        <w:rPr>
          <w:rFonts w:hint="eastAsia"/>
        </w:rPr>
        <w:t>從艾克立森人生發展理論探討資優學生情緒困擾的預防</w:t>
      </w:r>
      <w:r w:rsidRPr="003503C7">
        <w:rPr>
          <w:rFonts w:hint="eastAsia"/>
        </w:rPr>
        <w:t>/</w:t>
      </w:r>
      <w:r w:rsidRPr="003503C7">
        <w:rPr>
          <w:rFonts w:hint="eastAsia"/>
        </w:rPr>
        <w:t>柯淑媛（資優教育季刊</w:t>
      </w:r>
      <w:r w:rsidRPr="003503C7">
        <w:rPr>
          <w:rFonts w:hint="eastAsia"/>
        </w:rPr>
        <w:t>48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24-27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r w:rsidRPr="003503C7">
        <w:rPr>
          <w:rFonts w:hint="eastAsia"/>
        </w:rPr>
        <w:t>從兒童厭世</w:t>
      </w:r>
      <w:proofErr w:type="gramStart"/>
      <w:r w:rsidRPr="003503C7">
        <w:rPr>
          <w:rFonts w:hint="eastAsia"/>
        </w:rPr>
        <w:t>行為談資優</w:t>
      </w:r>
      <w:proofErr w:type="gramEnd"/>
      <w:r w:rsidRPr="003503C7">
        <w:rPr>
          <w:rFonts w:hint="eastAsia"/>
        </w:rPr>
        <w:t>學生的心理輔導</w:t>
      </w:r>
      <w:r w:rsidRPr="003503C7">
        <w:rPr>
          <w:rFonts w:hint="eastAsia"/>
        </w:rPr>
        <w:t>/</w:t>
      </w:r>
      <w:r w:rsidRPr="003503C7">
        <w:rPr>
          <w:rFonts w:hint="eastAsia"/>
        </w:rPr>
        <w:t>莊明貞（資優教育季刊</w:t>
      </w:r>
      <w:r w:rsidRPr="003503C7">
        <w:rPr>
          <w:rFonts w:hint="eastAsia"/>
        </w:rPr>
        <w:t>24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31-33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r w:rsidRPr="003503C7">
        <w:rPr>
          <w:rFonts w:hint="eastAsia"/>
        </w:rPr>
        <w:t>從影響資優發展的</w:t>
      </w:r>
      <w:proofErr w:type="gramStart"/>
      <w:r w:rsidRPr="003503C7">
        <w:rPr>
          <w:rFonts w:hint="eastAsia"/>
        </w:rPr>
        <w:t>因素談資優</w:t>
      </w:r>
      <w:proofErr w:type="gramEnd"/>
      <w:r w:rsidRPr="003503C7">
        <w:rPr>
          <w:rFonts w:hint="eastAsia"/>
        </w:rPr>
        <w:t>學生的教學與輔導</w:t>
      </w:r>
      <w:r w:rsidRPr="003503C7">
        <w:rPr>
          <w:rFonts w:hint="eastAsia"/>
        </w:rPr>
        <w:t>/</w:t>
      </w:r>
      <w:r w:rsidRPr="003503C7">
        <w:rPr>
          <w:rFonts w:hint="eastAsia"/>
        </w:rPr>
        <w:t>郭靜姿（資優教育季刊</w:t>
      </w:r>
      <w:r w:rsidRPr="003503C7">
        <w:rPr>
          <w:rFonts w:hint="eastAsia"/>
        </w:rPr>
        <w:t>23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01-06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r w:rsidRPr="003503C7">
        <w:rPr>
          <w:rFonts w:hint="eastAsia"/>
        </w:rPr>
        <w:t>資賦優異學生社會與情緒發展的輔導</w:t>
      </w:r>
      <w:r w:rsidRPr="003503C7">
        <w:rPr>
          <w:rFonts w:hint="eastAsia"/>
        </w:rPr>
        <w:t>/</w:t>
      </w:r>
      <w:r w:rsidRPr="003503C7">
        <w:rPr>
          <w:rFonts w:hint="eastAsia"/>
        </w:rPr>
        <w:t>盧雪梅（資優教育季刊</w:t>
      </w:r>
      <w:r w:rsidRPr="003503C7">
        <w:rPr>
          <w:rFonts w:hint="eastAsia"/>
        </w:rPr>
        <w:t>28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01-05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r w:rsidRPr="003503C7">
        <w:rPr>
          <w:rFonts w:hint="eastAsia"/>
        </w:rPr>
        <w:t>輔導教師在資優教育上的角色與功能</w:t>
      </w:r>
      <w:r w:rsidRPr="003503C7">
        <w:rPr>
          <w:rFonts w:hint="eastAsia"/>
        </w:rPr>
        <w:t>/</w:t>
      </w:r>
      <w:r w:rsidRPr="003503C7">
        <w:rPr>
          <w:rFonts w:hint="eastAsia"/>
        </w:rPr>
        <w:t>黃德祥</w:t>
      </w:r>
      <w:r w:rsidRPr="003503C7">
        <w:rPr>
          <w:rFonts w:hint="eastAsia"/>
        </w:rPr>
        <w:t xml:space="preserve"> </w:t>
      </w:r>
      <w:r w:rsidRPr="003503C7">
        <w:rPr>
          <w:rFonts w:hint="eastAsia"/>
        </w:rPr>
        <w:t>（資優教育季刊</w:t>
      </w:r>
      <w:r w:rsidRPr="003503C7">
        <w:rPr>
          <w:rFonts w:hint="eastAsia"/>
        </w:rPr>
        <w:t>04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16-20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proofErr w:type="gramStart"/>
      <w:r w:rsidRPr="003503C7">
        <w:rPr>
          <w:rFonts w:hint="eastAsia"/>
        </w:rPr>
        <w:t>談資優</w:t>
      </w:r>
      <w:proofErr w:type="gramEnd"/>
      <w:r w:rsidRPr="003503C7">
        <w:rPr>
          <w:rFonts w:hint="eastAsia"/>
        </w:rPr>
        <w:t>學生的生活適應</w:t>
      </w:r>
      <w:r w:rsidRPr="003503C7">
        <w:rPr>
          <w:rFonts w:hint="eastAsia"/>
        </w:rPr>
        <w:t>---</w:t>
      </w:r>
      <w:r w:rsidRPr="003503C7">
        <w:rPr>
          <w:rFonts w:hint="eastAsia"/>
        </w:rPr>
        <w:t>一位資優班教師的輔導經驗談</w:t>
      </w:r>
      <w:r w:rsidRPr="003503C7">
        <w:rPr>
          <w:rFonts w:hint="eastAsia"/>
        </w:rPr>
        <w:t>/</w:t>
      </w:r>
      <w:r w:rsidRPr="003503C7">
        <w:rPr>
          <w:rFonts w:hint="eastAsia"/>
        </w:rPr>
        <w:t>胡金枝（資優教育季刊</w:t>
      </w:r>
      <w:r w:rsidRPr="003503C7">
        <w:rPr>
          <w:rFonts w:hint="eastAsia"/>
        </w:rPr>
        <w:t>16</w:t>
      </w:r>
      <w:r w:rsidRPr="003503C7">
        <w:rPr>
          <w:rFonts w:hint="eastAsia"/>
        </w:rPr>
        <w:t>期</w:t>
      </w:r>
      <w:r w:rsidRPr="003503C7">
        <w:rPr>
          <w:rFonts w:hint="eastAsia"/>
        </w:rPr>
        <w:t>11-13</w:t>
      </w:r>
      <w:r w:rsidRPr="003503C7">
        <w:rPr>
          <w:rFonts w:hint="eastAsia"/>
        </w:rPr>
        <w:t>頁）</w:t>
      </w:r>
    </w:p>
    <w:p w:rsidR="003503C7" w:rsidRPr="003503C7" w:rsidRDefault="003503C7" w:rsidP="003503C7">
      <w:r w:rsidRPr="003503C7">
        <w:rPr>
          <w:rFonts w:hint="eastAsia"/>
        </w:rPr>
        <w:t> </w:t>
      </w:r>
    </w:p>
    <w:p w:rsidR="00FD2B58" w:rsidRDefault="003503C7">
      <w:r w:rsidRPr="003503C7">
        <w:rPr>
          <w:rFonts w:hint="eastAsia"/>
        </w:rPr>
        <w:t>本文摘要自台北市資優教育資源中心。資優教育簡訊。第</w:t>
      </w:r>
      <w:r w:rsidRPr="003503C7">
        <w:rPr>
          <w:rFonts w:hint="eastAsia"/>
        </w:rPr>
        <w:t>3</w:t>
      </w:r>
      <w:r w:rsidRPr="003503C7">
        <w:rPr>
          <w:rFonts w:hint="eastAsia"/>
        </w:rPr>
        <w:t>期</w:t>
      </w:r>
    </w:p>
    <w:sectPr w:rsidR="00FD2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82"/>
    <w:rsid w:val="00105982"/>
    <w:rsid w:val="003503C7"/>
    <w:rsid w:val="008913B0"/>
    <w:rsid w:val="00E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2016-02-21T14:35:00Z</dcterms:created>
  <dcterms:modified xsi:type="dcterms:W3CDTF">2016-02-21T14:36:00Z</dcterms:modified>
</cp:coreProperties>
</file>